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66" w:rsidRPr="00A94866" w:rsidRDefault="00A94866">
      <w:pPr>
        <w:rPr>
          <w:sz w:val="72"/>
          <w:szCs w:val="72"/>
          <w:bdr w:val="single" w:sz="4" w:space="0" w:color="auto"/>
        </w:rPr>
      </w:pPr>
      <w:r w:rsidRPr="00A94866">
        <w:rPr>
          <w:rFonts w:asciiTheme="minorEastAsia" w:hAnsiTheme="minorEastAsia" w:hint="eastAsia"/>
          <w:sz w:val="72"/>
          <w:szCs w:val="72"/>
          <w:bdr w:val="single" w:sz="4" w:space="0" w:color="auto"/>
        </w:rPr>
        <w:t>◎</w:t>
      </w:r>
      <w:r w:rsidRPr="00A94866">
        <w:rPr>
          <w:sz w:val="72"/>
          <w:szCs w:val="72"/>
          <w:bdr w:val="single" w:sz="4" w:space="0" w:color="auto"/>
          <w:shd w:val="pct15" w:color="auto" w:fill="FFFFFF"/>
        </w:rPr>
        <w:t>請以下獲獎學生於</w:t>
      </w:r>
      <w:r w:rsidRPr="00A94866">
        <w:rPr>
          <w:sz w:val="72"/>
          <w:szCs w:val="72"/>
          <w:bdr w:val="single" w:sz="4" w:space="0" w:color="auto"/>
          <w:shd w:val="pct15" w:color="auto" w:fill="FFFFFF"/>
        </w:rPr>
        <w:t>10/01(</w:t>
      </w:r>
      <w:r w:rsidRPr="00A94866">
        <w:rPr>
          <w:sz w:val="72"/>
          <w:szCs w:val="72"/>
          <w:bdr w:val="single" w:sz="4" w:space="0" w:color="auto"/>
          <w:shd w:val="pct15" w:color="auto" w:fill="FFFFFF"/>
        </w:rPr>
        <w:t>五</w:t>
      </w:r>
      <w:r w:rsidRPr="00A94866">
        <w:rPr>
          <w:sz w:val="72"/>
          <w:szCs w:val="72"/>
          <w:bdr w:val="single" w:sz="4" w:space="0" w:color="auto"/>
          <w:shd w:val="pct15" w:color="auto" w:fill="FFFFFF"/>
        </w:rPr>
        <w:t>)</w:t>
      </w:r>
      <w:r w:rsidRPr="00A94866">
        <w:rPr>
          <w:sz w:val="72"/>
          <w:szCs w:val="72"/>
          <w:bdr w:val="single" w:sz="4" w:space="0" w:color="auto"/>
          <w:shd w:val="pct15" w:color="auto" w:fill="FFFFFF"/>
        </w:rPr>
        <w:t>第二大節下課至圖書室授獎</w:t>
      </w:r>
      <w:r w:rsidRPr="00A94866">
        <w:rPr>
          <w:rFonts w:asciiTheme="minorEastAsia" w:hAnsiTheme="minorEastAsia" w:hint="eastAsia"/>
          <w:sz w:val="72"/>
          <w:szCs w:val="72"/>
          <w:bdr w:val="single" w:sz="4" w:space="0" w:color="auto"/>
        </w:rPr>
        <w:t>◎</w:t>
      </w:r>
    </w:p>
    <w:p w:rsidR="000F6E72" w:rsidRDefault="000F6E72">
      <w:pPr>
        <w:rPr>
          <w:sz w:val="64"/>
          <w:szCs w:val="64"/>
        </w:rPr>
      </w:pPr>
      <w:r w:rsidRPr="000F6E72">
        <w:rPr>
          <w:rFonts w:hint="eastAsia"/>
          <w:sz w:val="64"/>
          <w:szCs w:val="64"/>
        </w:rPr>
        <w:t>110</w:t>
      </w:r>
      <w:r w:rsidRPr="000F6E72">
        <w:rPr>
          <w:rFonts w:hint="eastAsia"/>
          <w:sz w:val="64"/>
          <w:szCs w:val="64"/>
        </w:rPr>
        <w:t>學年度第一學期</w:t>
      </w:r>
    </w:p>
    <w:p w:rsidR="00887D82" w:rsidRPr="000F6E72" w:rsidRDefault="00BA3F24">
      <w:pPr>
        <w:rPr>
          <w:sz w:val="64"/>
          <w:szCs w:val="64"/>
        </w:rPr>
      </w:pPr>
      <w:r>
        <w:rPr>
          <w:rFonts w:hint="eastAsia"/>
          <w:sz w:val="64"/>
          <w:szCs w:val="64"/>
        </w:rPr>
        <w:t>閱讀護照認證</w:t>
      </w:r>
      <w:r w:rsidR="000F6E72" w:rsidRPr="000F6E72">
        <w:rPr>
          <w:rFonts w:hint="eastAsia"/>
          <w:sz w:val="64"/>
          <w:szCs w:val="64"/>
        </w:rPr>
        <w:t>學生名單</w:t>
      </w:r>
    </w:p>
    <w:p w:rsidR="00525DE5" w:rsidRPr="00BA3F24" w:rsidRDefault="00750BD5" w:rsidP="00BA3F24">
      <w:pPr>
        <w:numPr>
          <w:ilvl w:val="0"/>
          <w:numId w:val="1"/>
        </w:numPr>
        <w:rPr>
          <w:sz w:val="64"/>
          <w:szCs w:val="64"/>
        </w:rPr>
      </w:pPr>
      <w:r w:rsidRPr="00BA3F24">
        <w:rPr>
          <w:rFonts w:hint="eastAsia"/>
          <w:sz w:val="64"/>
          <w:szCs w:val="64"/>
        </w:rPr>
        <w:t>閱讀小學士</w:t>
      </w:r>
      <w:r w:rsidRPr="00BA3F24">
        <w:rPr>
          <w:sz w:val="64"/>
          <w:szCs w:val="64"/>
        </w:rPr>
        <w:t>(</w:t>
      </w:r>
      <w:r w:rsidRPr="00BA3F24">
        <w:rPr>
          <w:rFonts w:hint="eastAsia"/>
          <w:sz w:val="64"/>
          <w:szCs w:val="64"/>
        </w:rPr>
        <w:t>滿</w:t>
      </w:r>
      <w:r w:rsidRPr="00BA3F24">
        <w:rPr>
          <w:sz w:val="64"/>
          <w:szCs w:val="64"/>
        </w:rPr>
        <w:t>100</w:t>
      </w:r>
      <w:r w:rsidRPr="00BA3F24">
        <w:rPr>
          <w:rFonts w:hint="eastAsia"/>
          <w:sz w:val="64"/>
          <w:szCs w:val="64"/>
        </w:rPr>
        <w:t>本</w:t>
      </w:r>
      <w:r w:rsidRPr="00BA3F24">
        <w:rPr>
          <w:sz w:val="64"/>
          <w:szCs w:val="64"/>
        </w:rPr>
        <w:t>)</w:t>
      </w:r>
    </w:p>
    <w:tbl>
      <w:tblPr>
        <w:tblW w:w="5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9"/>
        <w:gridCol w:w="2531"/>
      </w:tblGrid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二年甲班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洪宇成</w:t>
            </w:r>
          </w:p>
        </w:tc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二年甲班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吳法燁</w:t>
            </w:r>
          </w:p>
        </w:tc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二年甲班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謝和均</w:t>
            </w:r>
          </w:p>
        </w:tc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二年甲班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莊采嫙</w:t>
            </w:r>
          </w:p>
        </w:tc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二年甲班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張栯寧</w:t>
            </w:r>
          </w:p>
        </w:tc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二年甲班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吳心辰</w:t>
            </w:r>
          </w:p>
        </w:tc>
        <w:bookmarkStart w:id="0" w:name="_GoBack"/>
        <w:bookmarkEnd w:id="0"/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二年甲班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杞昀姿</w:t>
            </w:r>
          </w:p>
        </w:tc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二年乙班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許渝詰</w:t>
            </w:r>
          </w:p>
        </w:tc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二年乙班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DE5" w:rsidRPr="007C01CD" w:rsidRDefault="00BA3F24" w:rsidP="00BA3F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C01CD">
              <w:rPr>
                <w:rFonts w:asciiTheme="minorEastAsia" w:hAnsiTheme="minorEastAsia"/>
                <w:sz w:val="48"/>
                <w:szCs w:val="48"/>
              </w:rPr>
              <w:t>洪欣妤</w:t>
            </w:r>
          </w:p>
        </w:tc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F24" w:rsidRPr="007C01CD" w:rsidRDefault="00BA3F2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7C01CD">
              <w:rPr>
                <w:rFonts w:asciiTheme="minorEastAsia" w:eastAsiaTheme="minorEastAsia" w:hAnsiTheme="minorEastAsia" w:cs="Arial"/>
                <w:color w:val="000000" w:themeColor="dark1"/>
                <w:kern w:val="24"/>
                <w:sz w:val="48"/>
                <w:szCs w:val="48"/>
              </w:rPr>
              <w:t>三年甲班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F24" w:rsidRPr="007C01CD" w:rsidRDefault="00BA3F2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7C01CD">
              <w:rPr>
                <w:rFonts w:asciiTheme="minorEastAsia" w:eastAsiaTheme="minorEastAsia" w:hAnsiTheme="minorEastAsia" w:cs="Arial"/>
                <w:color w:val="000000" w:themeColor="dark1"/>
                <w:kern w:val="24"/>
                <w:sz w:val="48"/>
                <w:szCs w:val="48"/>
              </w:rPr>
              <w:t>周永峰</w:t>
            </w:r>
          </w:p>
        </w:tc>
      </w:tr>
      <w:tr w:rsidR="00BA3F24" w:rsidRPr="00BA3F24" w:rsidTr="00BA3F24">
        <w:trPr>
          <w:trHeight w:val="643"/>
        </w:trPr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F24" w:rsidRPr="007C01CD" w:rsidRDefault="00BA3F2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7C01CD">
              <w:rPr>
                <w:rFonts w:asciiTheme="minorEastAsia" w:eastAsiaTheme="minorEastAsia" w:hAnsiTheme="minorEastAsia" w:cs="Arial"/>
                <w:color w:val="000000" w:themeColor="dark1"/>
                <w:kern w:val="24"/>
                <w:sz w:val="48"/>
                <w:szCs w:val="48"/>
              </w:rPr>
              <w:t>三年乙班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F24" w:rsidRPr="007C01CD" w:rsidRDefault="00BA3F2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7C01CD">
              <w:rPr>
                <w:rFonts w:asciiTheme="minorEastAsia" w:eastAsiaTheme="minorEastAsia" w:hAnsiTheme="minorEastAsia" w:cs="Arial"/>
                <w:color w:val="000000" w:themeColor="dark1"/>
                <w:kern w:val="24"/>
                <w:sz w:val="48"/>
                <w:szCs w:val="48"/>
              </w:rPr>
              <w:t>許景皓</w:t>
            </w:r>
          </w:p>
        </w:tc>
      </w:tr>
    </w:tbl>
    <w:p w:rsidR="00BA3F24" w:rsidRDefault="00BA3F24" w:rsidP="00BA3F24">
      <w:pPr>
        <w:rPr>
          <w:sz w:val="64"/>
          <w:szCs w:val="64"/>
        </w:rPr>
      </w:pPr>
      <w:r w:rsidRPr="000F6E72">
        <w:rPr>
          <w:rFonts w:hint="eastAsia"/>
          <w:sz w:val="64"/>
          <w:szCs w:val="64"/>
        </w:rPr>
        <w:lastRenderedPageBreak/>
        <w:t>110</w:t>
      </w:r>
      <w:r w:rsidRPr="000F6E72">
        <w:rPr>
          <w:rFonts w:hint="eastAsia"/>
          <w:sz w:val="64"/>
          <w:szCs w:val="64"/>
        </w:rPr>
        <w:t>學年度第一學期</w:t>
      </w:r>
    </w:p>
    <w:p w:rsidR="00BA3F24" w:rsidRPr="000F6E72" w:rsidRDefault="00BA3F24" w:rsidP="00BA3F24">
      <w:pPr>
        <w:rPr>
          <w:sz w:val="64"/>
          <w:szCs w:val="64"/>
        </w:rPr>
      </w:pPr>
      <w:r>
        <w:rPr>
          <w:rFonts w:hint="eastAsia"/>
          <w:sz w:val="64"/>
          <w:szCs w:val="64"/>
        </w:rPr>
        <w:t>閱讀護照認證</w:t>
      </w:r>
      <w:r w:rsidRPr="000F6E72">
        <w:rPr>
          <w:rFonts w:hint="eastAsia"/>
          <w:sz w:val="64"/>
          <w:szCs w:val="64"/>
        </w:rPr>
        <w:t>學生名單</w:t>
      </w:r>
    </w:p>
    <w:p w:rsidR="00525DE5" w:rsidRPr="00BA3F24" w:rsidRDefault="00750BD5" w:rsidP="00BA3F24">
      <w:pPr>
        <w:numPr>
          <w:ilvl w:val="0"/>
          <w:numId w:val="2"/>
        </w:numPr>
        <w:rPr>
          <w:sz w:val="64"/>
          <w:szCs w:val="64"/>
        </w:rPr>
      </w:pPr>
      <w:r w:rsidRPr="00BA3F24">
        <w:rPr>
          <w:rFonts w:hint="eastAsia"/>
          <w:sz w:val="64"/>
          <w:szCs w:val="64"/>
        </w:rPr>
        <w:t>閱讀小碩士</w:t>
      </w:r>
      <w:r w:rsidRPr="00BA3F24">
        <w:rPr>
          <w:sz w:val="64"/>
          <w:szCs w:val="64"/>
        </w:rPr>
        <w:t>(</w:t>
      </w:r>
      <w:r w:rsidRPr="00BA3F24">
        <w:rPr>
          <w:rFonts w:hint="eastAsia"/>
          <w:sz w:val="64"/>
          <w:szCs w:val="64"/>
        </w:rPr>
        <w:t>滿</w:t>
      </w:r>
      <w:r w:rsidRPr="00BA3F24">
        <w:rPr>
          <w:rFonts w:hint="eastAsia"/>
          <w:sz w:val="64"/>
          <w:szCs w:val="64"/>
        </w:rPr>
        <w:t xml:space="preserve"> </w:t>
      </w:r>
      <w:r w:rsidRPr="00BA3F24">
        <w:rPr>
          <w:sz w:val="64"/>
          <w:szCs w:val="64"/>
        </w:rPr>
        <w:t xml:space="preserve">300 </w:t>
      </w:r>
      <w:r w:rsidRPr="00BA3F24">
        <w:rPr>
          <w:rFonts w:hint="eastAsia"/>
          <w:sz w:val="64"/>
          <w:szCs w:val="64"/>
        </w:rPr>
        <w:t>本</w:t>
      </w:r>
      <w:r w:rsidRPr="00BA3F24">
        <w:rPr>
          <w:sz w:val="64"/>
          <w:szCs w:val="64"/>
        </w:rPr>
        <w:t>)</w:t>
      </w:r>
    </w:p>
    <w:tbl>
      <w:tblPr>
        <w:tblW w:w="5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60"/>
        <w:gridCol w:w="2460"/>
      </w:tblGrid>
      <w:tr w:rsidR="00BA3F24" w:rsidRPr="00BA3F24" w:rsidTr="00BA3F24">
        <w:trPr>
          <w:trHeight w:val="55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三年甲班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詹恩丞</w:t>
            </w:r>
          </w:p>
        </w:tc>
      </w:tr>
      <w:tr w:rsidR="00BA3F24" w:rsidRPr="00BA3F24" w:rsidTr="00BA3F24">
        <w:trPr>
          <w:trHeight w:val="55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三年甲班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魏鈺宸</w:t>
            </w:r>
          </w:p>
        </w:tc>
      </w:tr>
    </w:tbl>
    <w:p w:rsidR="00BA3F24" w:rsidRDefault="00BA3F24" w:rsidP="00BA3F24">
      <w:pPr>
        <w:rPr>
          <w:sz w:val="64"/>
          <w:szCs w:val="64"/>
        </w:rPr>
      </w:pPr>
      <w:r w:rsidRPr="000F6E72">
        <w:rPr>
          <w:rFonts w:hint="eastAsia"/>
          <w:sz w:val="64"/>
          <w:szCs w:val="64"/>
        </w:rPr>
        <w:t>110</w:t>
      </w:r>
      <w:r w:rsidRPr="000F6E72">
        <w:rPr>
          <w:rFonts w:hint="eastAsia"/>
          <w:sz w:val="64"/>
          <w:szCs w:val="64"/>
        </w:rPr>
        <w:t>學年度第一學期</w:t>
      </w:r>
    </w:p>
    <w:p w:rsidR="00BA3F24" w:rsidRPr="000F6E72" w:rsidRDefault="00BA3F24" w:rsidP="00BA3F24">
      <w:pPr>
        <w:rPr>
          <w:sz w:val="64"/>
          <w:szCs w:val="64"/>
        </w:rPr>
      </w:pPr>
      <w:r>
        <w:rPr>
          <w:rFonts w:hint="eastAsia"/>
          <w:sz w:val="64"/>
          <w:szCs w:val="64"/>
        </w:rPr>
        <w:t>閱讀護照認證</w:t>
      </w:r>
      <w:r w:rsidRPr="000F6E72">
        <w:rPr>
          <w:rFonts w:hint="eastAsia"/>
          <w:sz w:val="64"/>
          <w:szCs w:val="64"/>
        </w:rPr>
        <w:t>學生名單</w:t>
      </w:r>
    </w:p>
    <w:p w:rsidR="00BA3F24" w:rsidRPr="00BA3F24" w:rsidRDefault="00BA3F24" w:rsidP="00BA3F24">
      <w:pPr>
        <w:numPr>
          <w:ilvl w:val="0"/>
          <w:numId w:val="2"/>
        </w:numPr>
        <w:rPr>
          <w:sz w:val="64"/>
          <w:szCs w:val="64"/>
        </w:rPr>
      </w:pPr>
      <w:r w:rsidRPr="00BA3F24">
        <w:rPr>
          <w:rFonts w:hint="eastAsia"/>
          <w:sz w:val="64"/>
          <w:szCs w:val="64"/>
        </w:rPr>
        <w:t>閱讀小達人</w:t>
      </w:r>
      <w:r w:rsidRPr="00BA3F24">
        <w:rPr>
          <w:sz w:val="64"/>
          <w:szCs w:val="64"/>
        </w:rPr>
        <w:t>(</w:t>
      </w:r>
      <w:r w:rsidRPr="00BA3F24">
        <w:rPr>
          <w:rFonts w:hint="eastAsia"/>
          <w:sz w:val="64"/>
          <w:szCs w:val="64"/>
        </w:rPr>
        <w:t>滿</w:t>
      </w:r>
      <w:r w:rsidRPr="00BA3F24">
        <w:rPr>
          <w:rFonts w:hint="eastAsia"/>
          <w:sz w:val="64"/>
          <w:szCs w:val="64"/>
        </w:rPr>
        <w:t xml:space="preserve"> </w:t>
      </w:r>
      <w:r w:rsidRPr="00BA3F24">
        <w:rPr>
          <w:sz w:val="64"/>
          <w:szCs w:val="64"/>
        </w:rPr>
        <w:t xml:space="preserve">600 </w:t>
      </w:r>
      <w:r w:rsidRPr="00BA3F24">
        <w:rPr>
          <w:rFonts w:hint="eastAsia"/>
          <w:sz w:val="64"/>
          <w:szCs w:val="64"/>
        </w:rPr>
        <w:t>本</w:t>
      </w:r>
      <w:r w:rsidRPr="00BA3F24">
        <w:rPr>
          <w:sz w:val="64"/>
          <w:szCs w:val="64"/>
        </w:rPr>
        <w:t>)</w:t>
      </w:r>
    </w:p>
    <w:tbl>
      <w:tblPr>
        <w:tblW w:w="10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0"/>
        <w:gridCol w:w="1880"/>
        <w:gridCol w:w="5720"/>
      </w:tblGrid>
      <w:tr w:rsidR="00BA3F24" w:rsidRPr="00BA3F24" w:rsidTr="00BA3F24">
        <w:trPr>
          <w:trHeight w:val="643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五年甲班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許庭葦</w:t>
            </w:r>
          </w:p>
        </w:tc>
        <w:tc>
          <w:tcPr>
            <w:tcW w:w="5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閱讀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小達人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(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滿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 xml:space="preserve">600 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本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)</w:t>
            </w:r>
          </w:p>
        </w:tc>
      </w:tr>
      <w:tr w:rsidR="00BA3F24" w:rsidRPr="00BA3F24" w:rsidTr="00BA3F24">
        <w:trPr>
          <w:trHeight w:val="555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四年乙班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吳岫蓉</w:t>
            </w:r>
          </w:p>
        </w:tc>
        <w:tc>
          <w:tcPr>
            <w:tcW w:w="5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閱讀小達人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(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滿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 xml:space="preserve">700 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本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)</w:t>
            </w:r>
          </w:p>
        </w:tc>
      </w:tr>
      <w:tr w:rsidR="00BA3F24" w:rsidRPr="00BA3F24" w:rsidTr="00BA3F24">
        <w:trPr>
          <w:trHeight w:val="555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四年甲班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周秉勳</w:t>
            </w:r>
          </w:p>
        </w:tc>
        <w:tc>
          <w:tcPr>
            <w:tcW w:w="5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閱讀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小達人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(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滿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 xml:space="preserve">1000 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本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)</w:t>
            </w:r>
          </w:p>
        </w:tc>
      </w:tr>
      <w:tr w:rsidR="00BA3F24" w:rsidRPr="00BA3F24" w:rsidTr="00BA3F24">
        <w:trPr>
          <w:trHeight w:val="555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五年乙班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周佑宗</w:t>
            </w:r>
          </w:p>
        </w:tc>
        <w:tc>
          <w:tcPr>
            <w:tcW w:w="5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閱讀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小達人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(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滿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 xml:space="preserve">1000 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本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)</w:t>
            </w:r>
          </w:p>
        </w:tc>
      </w:tr>
      <w:tr w:rsidR="00BA3F24" w:rsidRPr="00BA3F24" w:rsidTr="00BA3F24">
        <w:trPr>
          <w:trHeight w:val="555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四年乙班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顏妤倩</w:t>
            </w:r>
          </w:p>
        </w:tc>
        <w:tc>
          <w:tcPr>
            <w:tcW w:w="5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閱讀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小達人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(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滿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 xml:space="preserve">1100 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本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)</w:t>
            </w:r>
          </w:p>
        </w:tc>
      </w:tr>
      <w:tr w:rsidR="00BA3F24" w:rsidRPr="00BA3F24" w:rsidTr="00BA3F24">
        <w:trPr>
          <w:trHeight w:val="555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五年甲班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梁宗民</w:t>
            </w:r>
          </w:p>
        </w:tc>
        <w:tc>
          <w:tcPr>
            <w:tcW w:w="5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F24" w:rsidRPr="00BA3F24" w:rsidRDefault="00BA3F24" w:rsidP="00BA3F24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閱讀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小達人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(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滿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 xml:space="preserve">1300 </w:t>
            </w:r>
            <w:r w:rsidRPr="00BA3F24">
              <w:rPr>
                <w:rFonts w:ascii="Candara" w:eastAsia="新細明體" w:hAnsi="Arial" w:cs="Arial"/>
                <w:color w:val="000000" w:themeColor="dark1"/>
                <w:kern w:val="24"/>
                <w:sz w:val="48"/>
                <w:szCs w:val="48"/>
              </w:rPr>
              <w:t>本</w:t>
            </w:r>
            <w:r w:rsidRPr="00BA3F24">
              <w:rPr>
                <w:rFonts w:ascii="Candara" w:eastAsia="新細明體" w:hAnsi="Candara" w:cs="Arial"/>
                <w:color w:val="000000" w:themeColor="dark1"/>
                <w:kern w:val="24"/>
                <w:sz w:val="48"/>
                <w:szCs w:val="48"/>
              </w:rPr>
              <w:t>)</w:t>
            </w:r>
          </w:p>
        </w:tc>
      </w:tr>
    </w:tbl>
    <w:p w:rsidR="000F6E72" w:rsidRDefault="000F6E72" w:rsidP="000F6E72">
      <w:pPr>
        <w:rPr>
          <w:sz w:val="64"/>
          <w:szCs w:val="64"/>
        </w:rPr>
      </w:pPr>
    </w:p>
    <w:sectPr w:rsidR="000F6E72" w:rsidSect="002E72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86" w:rsidRDefault="00B55C86" w:rsidP="00BA3F24">
      <w:r>
        <w:separator/>
      </w:r>
    </w:p>
  </w:endnote>
  <w:endnote w:type="continuationSeparator" w:id="0">
    <w:p w:rsidR="00B55C86" w:rsidRDefault="00B55C86" w:rsidP="00BA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86" w:rsidRDefault="00B55C86" w:rsidP="00BA3F24">
      <w:r>
        <w:separator/>
      </w:r>
    </w:p>
  </w:footnote>
  <w:footnote w:type="continuationSeparator" w:id="0">
    <w:p w:rsidR="00B55C86" w:rsidRDefault="00B55C86" w:rsidP="00BA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44C7"/>
    <w:multiLevelType w:val="hybridMultilevel"/>
    <w:tmpl w:val="AF282BAE"/>
    <w:lvl w:ilvl="0" w:tplc="400442D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95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E8EA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469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ED03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EC616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8F4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691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18D5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A94621"/>
    <w:multiLevelType w:val="hybridMultilevel"/>
    <w:tmpl w:val="5ABA21DC"/>
    <w:lvl w:ilvl="0" w:tplc="7E5C102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DC25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766CC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CF6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009E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5E4C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61A8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0CD2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E1BE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72"/>
    <w:rsid w:val="000F6E72"/>
    <w:rsid w:val="002E7228"/>
    <w:rsid w:val="00525DE5"/>
    <w:rsid w:val="00750BD5"/>
    <w:rsid w:val="007C01CD"/>
    <w:rsid w:val="00887D82"/>
    <w:rsid w:val="00A94866"/>
    <w:rsid w:val="00B55C86"/>
    <w:rsid w:val="00B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F6E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A3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F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F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F6E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A3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F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F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35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3</cp:revision>
  <dcterms:created xsi:type="dcterms:W3CDTF">2021-09-28T01:33:00Z</dcterms:created>
  <dcterms:modified xsi:type="dcterms:W3CDTF">2021-09-28T01:38:00Z</dcterms:modified>
</cp:coreProperties>
</file>