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E" w:rsidRDefault="00955DDE" w:rsidP="00955DD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【</w:t>
      </w:r>
      <w:r w:rsidRPr="00955DDE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宣傳稿】</w:t>
      </w:r>
    </w:p>
    <w:p w:rsidR="00955DDE" w:rsidRDefault="00955DDE" w:rsidP="00955DDE">
      <w:pPr>
        <w:spacing w:line="400" w:lineRule="exact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955DDE">
        <w:rPr>
          <w:rFonts w:ascii="標楷體" w:eastAsia="標楷體" w:hAnsi="標楷體" w:hint="eastAsia"/>
          <w:b/>
          <w:sz w:val="28"/>
          <w:szCs w:val="28"/>
        </w:rPr>
        <w:t>彰化縣2019歲末活動-「卦山歲暮盛典」</w:t>
      </w:r>
      <w:r>
        <w:rPr>
          <w:rFonts w:ascii="標楷體" w:eastAsia="標楷體" w:hAnsi="標楷體" w:hint="eastAsia"/>
          <w:b/>
          <w:sz w:val="28"/>
          <w:szCs w:val="28"/>
        </w:rPr>
        <w:t>冬至熱鬧登場</w:t>
      </w:r>
    </w:p>
    <w:p w:rsidR="00955DDE" w:rsidRPr="00955DDE" w:rsidRDefault="00955DDE" w:rsidP="00955DDE">
      <w:pPr>
        <w:spacing w:line="400" w:lineRule="exact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彰化縣2019歲末活動-「卦山歲暮盛典」，於12月22日下午14</w:t>
      </w:r>
      <w:r>
        <w:rPr>
          <w:rFonts w:ascii="標楷體" w:eastAsia="標楷體" w:hAnsi="標楷體"/>
          <w:sz w:val="28"/>
          <w:szCs w:val="28"/>
        </w:rPr>
        <w:t>:00</w:t>
      </w:r>
      <w:r w:rsidRPr="00955DDE">
        <w:rPr>
          <w:rFonts w:ascii="標楷體" w:eastAsia="標楷體" w:hAnsi="標楷體" w:hint="eastAsia"/>
          <w:sz w:val="28"/>
          <w:szCs w:val="28"/>
        </w:rPr>
        <w:t>及15</w:t>
      </w:r>
      <w:r>
        <w:rPr>
          <w:rFonts w:ascii="標楷體" w:eastAsia="標楷體" w:hAnsi="標楷體"/>
          <w:sz w:val="28"/>
          <w:szCs w:val="28"/>
        </w:rPr>
        <w:t>:30</w:t>
      </w:r>
      <w:r w:rsidRPr="00955DDE">
        <w:rPr>
          <w:rFonts w:ascii="標楷體" w:eastAsia="標楷體" w:hAnsi="標楷體" w:hint="eastAsia"/>
          <w:sz w:val="28"/>
          <w:szCs w:val="28"/>
        </w:rPr>
        <w:t>分別於彰化縣立體育場及八卦山大佛風景區舉行，彰化縣政府特別製作年終特別企劃，要在歲末佳節期間，將整個八卦山打造成歡樂山城。除了將在22日當天於八卦山大佛前廣場進行祈福點燈儀式，開啟為期50天之「2020彰化月影燈季」燈會序幕，更將於彰化縣立體育場展開一場大型的天空音樂盛會，彰化縣政府歡迎大家相揪家人朋友一同來彰化享受音樂、樂園及煙火的震撼與感動，感謝一年來自己的努力與來年的美好期待，讓溫暖於彰化漫延。</w:t>
      </w: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「2020彰化月影燈季」以「祈願冒險」為主軸，全長超過2公里的燈區從八卦山牌樓點亮至整條天空步道，五大故事主題分別為星月逐跡、祈福仙境、祥瑞天宮、許願光廊、花火天際，邀請旅人化身為故事主角，展開為期長達50天的舊年還願、新年祈福之旅。過程中除了會經過仿若日本高知城光之祭的大型光球群，全程更有超過十處打卡熱點，在50萬顆LED燈泡照耀下，整個八卦山，宛若一座巨型遊樂園。等待星光璀璨八卦山的同時，冬至當天下午4點起，在八卦山大佛前廣場還有免費搓湯圓、吃湯圓的享食活動，現場打卡還將贈送限量神秘浪漫小禮，歡迎民眾一同參與「彰化月影燈季」祈福點燈儀式，一起看見不一樣的彰化，絢麗八卦山。</w:t>
      </w:r>
    </w:p>
    <w:p w:rsid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「天空音樂祭」則是於同一天下午2點在彰化縣立體育場準時開玩，有小朋友最愛的YOYO家族帶來的YOYO童樂會、可愛風趣又應景的聖誕兒童劇、俏皮魔幻的小丑魔術表演、超級聯萌小老闆市集、友善環境的惜物市集，還有免費的旋轉木馬、小火車、海盜船等遊憩設施等著大小朋友來體驗，現場參加闖關遊戲更會贈送人氣夯品「波波球魔法棒」，限量一千份，送完為止。</w:t>
      </w:r>
    </w:p>
    <w:p w:rsidR="00955DDE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而重頭戲接續下午的童話音樂會，特別請來7組藝人連袂演出，演出陣容有丁噹、家家、朱俐靜、草屯囝仔、田亞霍、艾文、魏嘉瑩，除此之外更特別邀請到「世界百大女DJ」，也是唯一的華人女性代表DJ Cookie登台演出，陣容堅強。現場除了準備多項摸彩好禮，還將由縣長親自主持棒球明星的愛心拍賣活動，拍賣品包含王建民簽名球及球棒1組，以及由王建民、李振昌、陳鏞基、胡金龍等知名球星9人簽名球1顆，拍賣所得將用於推動彰化縣各級學校運動發展所需，</w:t>
      </w:r>
      <w:r w:rsidRPr="00955DDE">
        <w:rPr>
          <w:rFonts w:ascii="標楷體" w:eastAsia="標楷體" w:hAnsi="標楷體" w:hint="eastAsia"/>
          <w:sz w:val="28"/>
          <w:szCs w:val="28"/>
        </w:rPr>
        <w:lastRenderedPageBreak/>
        <w:t>參加音樂祭也能一起用愛讓彰化的體育發光。晚會的最後更將搭配長達480秒的璀璨煙火，分分精彩，許大家一個新春好年。</w:t>
      </w:r>
    </w:p>
    <w:p w:rsid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B78B7" w:rsidRPr="00955DDE" w:rsidRDefault="00955DDE" w:rsidP="00955DD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5DDE">
        <w:rPr>
          <w:rFonts w:ascii="標楷體" w:eastAsia="標楷體" w:hAnsi="標楷體" w:hint="eastAsia"/>
          <w:sz w:val="28"/>
          <w:szCs w:val="28"/>
        </w:rPr>
        <w:t>更多「卦山歲暮盛典」活動資訊，請至「彰化縣政府」網站查詢https://www.chcg.gov.tw。</w:t>
      </w:r>
    </w:p>
    <w:sectPr w:rsidR="00CB78B7" w:rsidRPr="00955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B2" w:rsidRDefault="003966B2" w:rsidP="001373A5">
      <w:r>
        <w:separator/>
      </w:r>
    </w:p>
  </w:endnote>
  <w:endnote w:type="continuationSeparator" w:id="0">
    <w:p w:rsidR="003966B2" w:rsidRDefault="003966B2" w:rsidP="001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B2" w:rsidRDefault="003966B2" w:rsidP="001373A5">
      <w:r>
        <w:separator/>
      </w:r>
    </w:p>
  </w:footnote>
  <w:footnote w:type="continuationSeparator" w:id="0">
    <w:p w:rsidR="003966B2" w:rsidRDefault="003966B2" w:rsidP="0013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DE"/>
    <w:rsid w:val="000101CB"/>
    <w:rsid w:val="001373A5"/>
    <w:rsid w:val="0015397B"/>
    <w:rsid w:val="003966B2"/>
    <w:rsid w:val="00955DDE"/>
    <w:rsid w:val="00C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3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謝侑穎</dc:creator>
  <cp:lastModifiedBy>class</cp:lastModifiedBy>
  <cp:revision>2</cp:revision>
  <dcterms:created xsi:type="dcterms:W3CDTF">2019-12-19T06:40:00Z</dcterms:created>
  <dcterms:modified xsi:type="dcterms:W3CDTF">2019-12-19T06:40:00Z</dcterms:modified>
</cp:coreProperties>
</file>